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DB10D3" w14:textId="07067A07" w:rsidR="000A2305" w:rsidRDefault="000A2305" w:rsidP="0077268D">
      <w:pPr>
        <w:jc w:val="center"/>
        <w:rPr>
          <w:rFonts w:ascii="Segoe UI" w:hAnsi="Segoe UI" w:cs="Segoe UI"/>
          <w:b/>
          <w:bCs/>
          <w:sz w:val="28"/>
          <w:szCs w:val="28"/>
        </w:rPr>
      </w:pPr>
      <w:r>
        <w:rPr>
          <w:rFonts w:ascii="Segoe UI" w:hAnsi="Segoe UI" w:cs="Segoe UI"/>
          <w:b/>
          <w:bCs/>
          <w:noProof/>
          <w:sz w:val="28"/>
          <w:szCs w:val="28"/>
          <w14:ligatures w14:val="standardContextual"/>
        </w:rPr>
        <w:drawing>
          <wp:inline distT="0" distB="0" distL="0" distR="0" wp14:anchorId="1E840A9A" wp14:editId="6C71799F">
            <wp:extent cx="6858000" cy="1714500"/>
            <wp:effectExtent l="0" t="0" r="0" b="0"/>
            <wp:docPr id="1759809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09991" name="Picture 1759809991"/>
                    <pic:cNvPicPr/>
                  </pic:nvPicPr>
                  <pic:blipFill>
                    <a:blip r:embed="rId7">
                      <a:extLst>
                        <a:ext uri="{28A0092B-C50C-407E-A947-70E740481C1C}">
                          <a14:useLocalDpi xmlns:a14="http://schemas.microsoft.com/office/drawing/2010/main" val="0"/>
                        </a:ext>
                      </a:extLst>
                    </a:blip>
                    <a:stretch>
                      <a:fillRect/>
                    </a:stretch>
                  </pic:blipFill>
                  <pic:spPr>
                    <a:xfrm>
                      <a:off x="0" y="0"/>
                      <a:ext cx="6858000" cy="1714500"/>
                    </a:xfrm>
                    <a:prstGeom prst="rect">
                      <a:avLst/>
                    </a:prstGeom>
                  </pic:spPr>
                </pic:pic>
              </a:graphicData>
            </a:graphic>
          </wp:inline>
        </w:drawing>
      </w:r>
    </w:p>
    <w:p w14:paraId="1FB66FE6" w14:textId="77777777" w:rsidR="000A2305" w:rsidRDefault="000A2305" w:rsidP="0077268D">
      <w:pPr>
        <w:jc w:val="center"/>
        <w:rPr>
          <w:rFonts w:ascii="Segoe UI" w:hAnsi="Segoe UI" w:cs="Segoe UI"/>
          <w:b/>
          <w:bCs/>
          <w:sz w:val="28"/>
          <w:szCs w:val="28"/>
        </w:rPr>
      </w:pPr>
    </w:p>
    <w:p w14:paraId="4C543933" w14:textId="63026782" w:rsidR="0077268D" w:rsidRPr="000A2305" w:rsidRDefault="0077268D" w:rsidP="0077268D">
      <w:pPr>
        <w:jc w:val="center"/>
        <w:rPr>
          <w:rFonts w:ascii="Segoe UI" w:hAnsi="Segoe UI" w:cs="Segoe UI"/>
          <w:b/>
          <w:bCs/>
        </w:rPr>
      </w:pPr>
      <w:r w:rsidRPr="000A2305">
        <w:rPr>
          <w:rFonts w:ascii="Segoe UI" w:hAnsi="Segoe UI" w:cs="Segoe UI"/>
          <w:b/>
          <w:bCs/>
        </w:rPr>
        <w:t>“</w:t>
      </w:r>
      <w:r w:rsidR="00E03928">
        <w:rPr>
          <w:rFonts w:ascii="Segoe UI" w:hAnsi="Segoe UI" w:cs="Segoe UI"/>
          <w:b/>
          <w:bCs/>
        </w:rPr>
        <w:t>Say What You Mean</w:t>
      </w:r>
      <w:r w:rsidRPr="000A2305">
        <w:rPr>
          <w:rFonts w:ascii="Segoe UI" w:hAnsi="Segoe UI" w:cs="Segoe UI"/>
          <w:b/>
          <w:bCs/>
        </w:rPr>
        <w:t>”</w:t>
      </w:r>
    </w:p>
    <w:p w14:paraId="56233BAF" w14:textId="06FFA94C" w:rsidR="0077268D" w:rsidRPr="000A2305" w:rsidRDefault="0077268D" w:rsidP="0077268D">
      <w:pPr>
        <w:pStyle w:val="NoSpacing"/>
        <w:jc w:val="center"/>
        <w:rPr>
          <w:rFonts w:ascii="Segoe UI" w:hAnsi="Segoe UI" w:cs="Segoe UI"/>
          <w:b/>
          <w:bCs/>
        </w:rPr>
      </w:pPr>
      <w:r w:rsidRPr="000A2305">
        <w:rPr>
          <w:rFonts w:ascii="Segoe UI" w:hAnsi="Segoe UI" w:cs="Segoe UI"/>
          <w:b/>
          <w:bCs/>
          <w:color w:val="000000"/>
          <w:shd w:val="clear" w:color="auto" w:fill="FFFFFF"/>
        </w:rPr>
        <w:t xml:space="preserve">Week </w:t>
      </w:r>
      <w:r w:rsidR="00E87A0E">
        <w:rPr>
          <w:rFonts w:ascii="Segoe UI" w:hAnsi="Segoe UI" w:cs="Segoe UI"/>
          <w:b/>
          <w:bCs/>
          <w:color w:val="000000"/>
          <w:shd w:val="clear" w:color="auto" w:fill="FFFFFF"/>
        </w:rPr>
        <w:t>5</w:t>
      </w:r>
      <w:r w:rsidRPr="000A2305">
        <w:rPr>
          <w:rFonts w:ascii="Segoe UI" w:hAnsi="Segoe UI" w:cs="Segoe UI"/>
          <w:b/>
          <w:bCs/>
          <w:color w:val="000000"/>
          <w:shd w:val="clear" w:color="auto" w:fill="FFFFFF"/>
        </w:rPr>
        <w:t xml:space="preserve"> in an 11-week Series</w:t>
      </w:r>
    </w:p>
    <w:p w14:paraId="20B58078" w14:textId="77777777" w:rsidR="0077268D" w:rsidRPr="000A2305" w:rsidRDefault="0077268D" w:rsidP="0077268D">
      <w:pPr>
        <w:pStyle w:val="NoSpacing"/>
        <w:rPr>
          <w:rFonts w:ascii="Segoe UI" w:hAnsi="Segoe UI" w:cs="Segoe UI"/>
        </w:rPr>
      </w:pPr>
    </w:p>
    <w:p w14:paraId="6E0E318A" w14:textId="5033787D" w:rsidR="0077268D" w:rsidRPr="000A2305" w:rsidRDefault="0077268D" w:rsidP="0077268D">
      <w:pPr>
        <w:pStyle w:val="NoSpacing"/>
        <w:rPr>
          <w:rFonts w:ascii="Segoe UI" w:hAnsi="Segoe UI" w:cs="Segoe UI"/>
        </w:rPr>
      </w:pPr>
      <w:r w:rsidRPr="000A2305">
        <w:rPr>
          <w:rFonts w:ascii="Segoe UI" w:hAnsi="Segoe UI" w:cs="Segoe UI"/>
        </w:rPr>
        <w:t xml:space="preserve">Preached: </w:t>
      </w:r>
      <w:r w:rsidRPr="000A2305">
        <w:rPr>
          <w:rFonts w:ascii="Segoe UI" w:hAnsi="Segoe UI" w:cs="Segoe UI"/>
        </w:rPr>
        <w:tab/>
      </w:r>
      <w:r w:rsidR="00E03928">
        <w:rPr>
          <w:rFonts w:ascii="Segoe UI" w:hAnsi="Segoe UI" w:cs="Segoe UI"/>
        </w:rPr>
        <w:t>October 12</w:t>
      </w:r>
      <w:r w:rsidRPr="000A2305">
        <w:rPr>
          <w:rFonts w:ascii="Segoe UI" w:hAnsi="Segoe UI" w:cs="Segoe UI"/>
        </w:rPr>
        <w:t>, 2025</w:t>
      </w:r>
    </w:p>
    <w:p w14:paraId="318F72F2" w14:textId="328FAD2C" w:rsidR="0077268D" w:rsidRPr="000A2305" w:rsidRDefault="0077268D" w:rsidP="0077268D">
      <w:pPr>
        <w:rPr>
          <w:rFonts w:ascii="Segoe UI" w:hAnsi="Segoe UI" w:cs="Segoe UI"/>
        </w:rPr>
      </w:pPr>
      <w:r w:rsidRPr="000A2305">
        <w:rPr>
          <w:rFonts w:ascii="Segoe UI" w:hAnsi="Segoe UI" w:cs="Segoe UI"/>
        </w:rPr>
        <w:t>Scripture:</w:t>
      </w:r>
      <w:r w:rsidRPr="000A2305">
        <w:rPr>
          <w:rFonts w:ascii="Segoe UI" w:hAnsi="Segoe UI" w:cs="Segoe UI"/>
        </w:rPr>
        <w:tab/>
      </w:r>
      <w:r w:rsidRPr="000A2305">
        <w:rPr>
          <w:rFonts w:ascii="Segoe UI" w:hAnsi="Segoe UI" w:cs="Segoe UI"/>
          <w:color w:val="000000"/>
        </w:rPr>
        <w:t>Matthew 5:</w:t>
      </w:r>
      <w:r w:rsidR="00E03928">
        <w:rPr>
          <w:rFonts w:ascii="Segoe UI" w:hAnsi="Segoe UI" w:cs="Segoe UI"/>
          <w:color w:val="000000"/>
        </w:rPr>
        <w:t>33-37</w:t>
      </w:r>
    </w:p>
    <w:p w14:paraId="67397279" w14:textId="204AD38E" w:rsidR="0077268D" w:rsidRPr="000A2305" w:rsidRDefault="0077268D" w:rsidP="0077268D">
      <w:pPr>
        <w:pStyle w:val="NoSpacing"/>
        <w:rPr>
          <w:rFonts w:ascii="Segoe UI" w:hAnsi="Segoe UI" w:cs="Segoe UI"/>
          <w:b/>
          <w:bCs/>
        </w:rPr>
      </w:pPr>
      <w:r w:rsidRPr="000A2305">
        <w:rPr>
          <w:rFonts w:ascii="Segoe UI" w:hAnsi="Segoe UI" w:cs="Segoe UI"/>
        </w:rPr>
        <w:t>Series:</w:t>
      </w:r>
      <w:r w:rsidRPr="000A2305">
        <w:rPr>
          <w:rFonts w:ascii="Segoe UI" w:hAnsi="Segoe UI" w:cs="Segoe UI"/>
        </w:rPr>
        <w:tab/>
      </w:r>
      <w:r w:rsidR="00E87A0E">
        <w:rPr>
          <w:rFonts w:ascii="Segoe UI" w:hAnsi="Segoe UI" w:cs="Segoe UI"/>
        </w:rPr>
        <w:tab/>
      </w:r>
      <w:r w:rsidRPr="000A2305">
        <w:rPr>
          <w:rFonts w:ascii="Segoe UI" w:hAnsi="Segoe UI" w:cs="Segoe UI"/>
        </w:rPr>
        <w:t>“Sermon on the Mount”</w:t>
      </w:r>
    </w:p>
    <w:p w14:paraId="05E5A311" w14:textId="77777777" w:rsidR="000E116F" w:rsidRPr="000A2305" w:rsidRDefault="000E116F" w:rsidP="000E116F">
      <w:pPr>
        <w:rPr>
          <w:rFonts w:ascii="Segoe UI" w:hAnsi="Segoe UI" w:cs="Segoe UI"/>
        </w:rPr>
      </w:pPr>
    </w:p>
    <w:p w14:paraId="23C6202E" w14:textId="5B9DCA26" w:rsidR="00E12DBE" w:rsidRPr="000A2305" w:rsidRDefault="00E12DBE" w:rsidP="00E12DBE">
      <w:pPr>
        <w:rPr>
          <w:rFonts w:ascii="Segoe UI" w:hAnsi="Segoe UI" w:cs="Segoe UI"/>
          <w:b/>
          <w:bCs/>
        </w:rPr>
      </w:pPr>
      <w:r w:rsidRPr="000A2305">
        <w:rPr>
          <w:rFonts w:ascii="Segoe UI" w:hAnsi="Segoe UI" w:cs="Segoe UI"/>
          <w:b/>
          <w:bCs/>
        </w:rPr>
        <w:t>SECTION 1 – READ MATTHEW 5:</w:t>
      </w:r>
      <w:r w:rsidR="00E03928">
        <w:rPr>
          <w:rFonts w:ascii="Segoe UI" w:hAnsi="Segoe UI" w:cs="Segoe UI"/>
          <w:b/>
          <w:bCs/>
        </w:rPr>
        <w:t>33-37</w:t>
      </w:r>
      <w:r w:rsidRPr="000A2305">
        <w:rPr>
          <w:rFonts w:ascii="Segoe UI" w:hAnsi="Segoe UI" w:cs="Segoe UI"/>
          <w:b/>
          <w:bCs/>
        </w:rPr>
        <w:t xml:space="preserve"> OUT LOUD TOGETHER</w:t>
      </w:r>
    </w:p>
    <w:p w14:paraId="02CD3964" w14:textId="77777777" w:rsidR="00E12DBE" w:rsidRPr="000A2305" w:rsidRDefault="00E12DBE" w:rsidP="00E12DBE">
      <w:pPr>
        <w:rPr>
          <w:rFonts w:ascii="Segoe UI" w:hAnsi="Segoe UI" w:cs="Segoe UI"/>
          <w:b/>
          <w:bCs/>
        </w:rPr>
      </w:pPr>
    </w:p>
    <w:p w14:paraId="7182C9DB" w14:textId="68EF8DA1" w:rsidR="000E116F" w:rsidRPr="000A2305" w:rsidRDefault="000E116F" w:rsidP="000E116F">
      <w:pPr>
        <w:rPr>
          <w:rFonts w:ascii="Segoe UI" w:hAnsi="Segoe UI" w:cs="Segoe UI"/>
          <w:b/>
          <w:bCs/>
        </w:rPr>
      </w:pPr>
      <w:r w:rsidRPr="000A2305">
        <w:rPr>
          <w:rFonts w:ascii="Segoe UI" w:hAnsi="Segoe UI" w:cs="Segoe UI"/>
          <w:b/>
          <w:bCs/>
        </w:rPr>
        <w:t xml:space="preserve">SECTION </w:t>
      </w:r>
      <w:r w:rsidR="00E12DBE" w:rsidRPr="000A2305">
        <w:rPr>
          <w:rFonts w:ascii="Segoe UI" w:hAnsi="Segoe UI" w:cs="Segoe UI"/>
          <w:b/>
          <w:bCs/>
        </w:rPr>
        <w:t>2</w:t>
      </w:r>
      <w:r w:rsidRPr="000A2305">
        <w:rPr>
          <w:rFonts w:ascii="Segoe UI" w:hAnsi="Segoe UI" w:cs="Segoe UI"/>
          <w:b/>
          <w:bCs/>
        </w:rPr>
        <w:t xml:space="preserve"> –</w:t>
      </w:r>
      <w:r w:rsidR="00E12DBE" w:rsidRPr="000A2305">
        <w:rPr>
          <w:rFonts w:ascii="Segoe UI" w:hAnsi="Segoe UI" w:cs="Segoe UI"/>
          <w:b/>
          <w:bCs/>
        </w:rPr>
        <w:t xml:space="preserve"> </w:t>
      </w:r>
      <w:r w:rsidRPr="000A2305">
        <w:rPr>
          <w:rFonts w:ascii="Segoe UI" w:hAnsi="Segoe UI" w:cs="Segoe UI"/>
          <w:b/>
          <w:bCs/>
        </w:rPr>
        <w:t>GROWTH GROUP QUESTIONS</w:t>
      </w:r>
    </w:p>
    <w:p w14:paraId="6800C19B" w14:textId="77777777" w:rsidR="00E12DBE" w:rsidRPr="000A2305" w:rsidRDefault="00E12DBE" w:rsidP="000E116F">
      <w:pPr>
        <w:rPr>
          <w:rFonts w:ascii="Segoe UI" w:hAnsi="Segoe UI" w:cs="Segoe UI"/>
          <w:b/>
          <w:bCs/>
        </w:rPr>
      </w:pPr>
    </w:p>
    <w:p w14:paraId="69D48999" w14:textId="0CC5E82B" w:rsidR="00032034" w:rsidRPr="000A2305" w:rsidRDefault="00725F4E" w:rsidP="00032034">
      <w:pPr>
        <w:pStyle w:val="ListParagraph"/>
        <w:numPr>
          <w:ilvl w:val="0"/>
          <w:numId w:val="2"/>
        </w:numPr>
        <w:pBdr>
          <w:top w:val="nil"/>
          <w:left w:val="nil"/>
          <w:bottom w:val="nil"/>
          <w:right w:val="nil"/>
          <w:between w:val="nil"/>
        </w:pBdr>
        <w:rPr>
          <w:rFonts w:ascii="Segoe UI" w:hAnsi="Segoe UI" w:cs="Segoe UI"/>
        </w:rPr>
      </w:pPr>
      <w:r w:rsidRPr="000A2305">
        <w:rPr>
          <w:rFonts w:ascii="Segoe UI" w:hAnsi="Segoe UI" w:cs="Segoe UI"/>
        </w:rPr>
        <w:t>Wh</w:t>
      </w:r>
      <w:r w:rsidR="00E03928">
        <w:rPr>
          <w:rFonts w:ascii="Segoe UI" w:hAnsi="Segoe UI" w:cs="Segoe UI"/>
        </w:rPr>
        <w:t xml:space="preserve">at does Jesus mean when He </w:t>
      </w:r>
      <w:r w:rsidR="00E87A0E">
        <w:rPr>
          <w:rFonts w:ascii="Segoe UI" w:hAnsi="Segoe UI" w:cs="Segoe UI"/>
        </w:rPr>
        <w:t>says,</w:t>
      </w:r>
      <w:r w:rsidR="00E03928">
        <w:rPr>
          <w:rFonts w:ascii="Segoe UI" w:hAnsi="Segoe UI" w:cs="Segoe UI"/>
        </w:rPr>
        <w:t xml:space="preserve"> “Let your ‘Yes’ be ‘Yes” and your ‘No’ be ‘No”? How is this different from the Oath system the Pharisees used? </w:t>
      </w:r>
    </w:p>
    <w:p w14:paraId="3CCB06DB" w14:textId="77777777" w:rsidR="00E12DBE" w:rsidRDefault="00E12DBE" w:rsidP="00E12DBE">
      <w:pPr>
        <w:pStyle w:val="ListParagraph"/>
        <w:pBdr>
          <w:top w:val="nil"/>
          <w:left w:val="nil"/>
          <w:bottom w:val="nil"/>
          <w:right w:val="nil"/>
          <w:between w:val="nil"/>
        </w:pBdr>
        <w:rPr>
          <w:rFonts w:ascii="Segoe UI" w:hAnsi="Segoe UI" w:cs="Segoe UI"/>
        </w:rPr>
      </w:pPr>
    </w:p>
    <w:p w14:paraId="49C8658B" w14:textId="77777777" w:rsidR="000A2305" w:rsidRDefault="000A2305" w:rsidP="00E12DBE">
      <w:pPr>
        <w:pStyle w:val="ListParagraph"/>
        <w:pBdr>
          <w:top w:val="nil"/>
          <w:left w:val="nil"/>
          <w:bottom w:val="nil"/>
          <w:right w:val="nil"/>
          <w:between w:val="nil"/>
        </w:pBdr>
        <w:rPr>
          <w:rFonts w:ascii="Segoe UI" w:hAnsi="Segoe UI" w:cs="Segoe UI"/>
        </w:rPr>
      </w:pPr>
    </w:p>
    <w:p w14:paraId="304EEC38" w14:textId="77777777" w:rsidR="000A2305" w:rsidRPr="000A2305" w:rsidRDefault="000A2305" w:rsidP="00E12DBE">
      <w:pPr>
        <w:pStyle w:val="ListParagraph"/>
        <w:pBdr>
          <w:top w:val="nil"/>
          <w:left w:val="nil"/>
          <w:bottom w:val="nil"/>
          <w:right w:val="nil"/>
          <w:between w:val="nil"/>
        </w:pBdr>
        <w:rPr>
          <w:rFonts w:ascii="Segoe UI" w:hAnsi="Segoe UI" w:cs="Segoe UI"/>
        </w:rPr>
      </w:pPr>
    </w:p>
    <w:p w14:paraId="303B5663" w14:textId="2A3FF238" w:rsidR="00E12DBE" w:rsidRPr="00E03928" w:rsidRDefault="00E03928" w:rsidP="00E12DBE">
      <w:pPr>
        <w:pStyle w:val="ListParagraph"/>
        <w:numPr>
          <w:ilvl w:val="0"/>
          <w:numId w:val="2"/>
        </w:numPr>
        <w:pBdr>
          <w:top w:val="nil"/>
          <w:left w:val="nil"/>
          <w:bottom w:val="nil"/>
          <w:right w:val="nil"/>
          <w:between w:val="nil"/>
        </w:pBdr>
        <w:rPr>
          <w:rFonts w:ascii="Segoe UI" w:hAnsi="Segoe UI" w:cs="Segoe UI"/>
        </w:rPr>
      </w:pPr>
      <w:r>
        <w:rPr>
          <w:rFonts w:ascii="Segoe UI" w:hAnsi="Segoe UI" w:cs="Segoe UI"/>
        </w:rPr>
        <w:t xml:space="preserve">Why do you think Jesus critiques not just lying, but the whole practice of swearing oaths frequently? What heart issue is He addressing? </w:t>
      </w:r>
    </w:p>
    <w:p w14:paraId="5E5B1872" w14:textId="77777777" w:rsidR="000A2305" w:rsidRDefault="000A2305" w:rsidP="00E12DBE">
      <w:pPr>
        <w:pStyle w:val="ListParagraph"/>
        <w:rPr>
          <w:rFonts w:ascii="Segoe UI" w:hAnsi="Segoe UI" w:cs="Segoe UI"/>
        </w:rPr>
      </w:pPr>
    </w:p>
    <w:p w14:paraId="25686F50" w14:textId="77777777" w:rsidR="00E87A0E" w:rsidRDefault="00E87A0E" w:rsidP="00E12DBE">
      <w:pPr>
        <w:pStyle w:val="ListParagraph"/>
        <w:rPr>
          <w:rFonts w:ascii="Segoe UI" w:hAnsi="Segoe UI" w:cs="Segoe UI"/>
        </w:rPr>
      </w:pPr>
    </w:p>
    <w:p w14:paraId="24F05750" w14:textId="77777777" w:rsidR="000A2305" w:rsidRPr="000A2305" w:rsidRDefault="000A2305" w:rsidP="00E12DBE">
      <w:pPr>
        <w:pStyle w:val="ListParagraph"/>
        <w:rPr>
          <w:rFonts w:ascii="Segoe UI" w:hAnsi="Segoe UI" w:cs="Segoe UI"/>
        </w:rPr>
      </w:pPr>
    </w:p>
    <w:p w14:paraId="7EA5F58B" w14:textId="5DD50BA6" w:rsidR="00E12DBE" w:rsidRPr="000A2305" w:rsidRDefault="00E03928" w:rsidP="00032034">
      <w:pPr>
        <w:pStyle w:val="ListParagraph"/>
        <w:numPr>
          <w:ilvl w:val="0"/>
          <w:numId w:val="2"/>
        </w:numPr>
        <w:pBdr>
          <w:top w:val="nil"/>
          <w:left w:val="nil"/>
          <w:bottom w:val="nil"/>
          <w:right w:val="nil"/>
          <w:between w:val="nil"/>
        </w:pBdr>
        <w:rPr>
          <w:rFonts w:ascii="Segoe UI" w:hAnsi="Segoe UI" w:cs="Segoe UI"/>
        </w:rPr>
      </w:pPr>
      <w:r>
        <w:rPr>
          <w:rFonts w:ascii="Segoe UI" w:hAnsi="Segoe UI" w:cs="Segoe UI"/>
        </w:rPr>
        <w:t xml:space="preserve">Why do you think people (including yourself) are tempted to “bend the truth” or make promises they can’t keep? What are they trying to gain by doing that? </w:t>
      </w:r>
    </w:p>
    <w:p w14:paraId="7192578F" w14:textId="18105B41" w:rsidR="000E116F" w:rsidRDefault="000E116F" w:rsidP="00032034">
      <w:pPr>
        <w:pStyle w:val="ListParagraph"/>
        <w:pBdr>
          <w:top w:val="nil"/>
          <w:left w:val="nil"/>
          <w:bottom w:val="nil"/>
          <w:right w:val="nil"/>
          <w:between w:val="nil"/>
        </w:pBdr>
        <w:rPr>
          <w:rFonts w:ascii="Segoe UI" w:hAnsi="Segoe UI" w:cs="Segoe UI"/>
        </w:rPr>
      </w:pPr>
    </w:p>
    <w:p w14:paraId="7A227C88" w14:textId="77777777" w:rsidR="000A2305" w:rsidRDefault="000A2305" w:rsidP="00032034">
      <w:pPr>
        <w:pStyle w:val="ListParagraph"/>
        <w:pBdr>
          <w:top w:val="nil"/>
          <w:left w:val="nil"/>
          <w:bottom w:val="nil"/>
          <w:right w:val="nil"/>
          <w:between w:val="nil"/>
        </w:pBdr>
        <w:rPr>
          <w:rFonts w:ascii="Segoe UI" w:hAnsi="Segoe UI" w:cs="Segoe UI"/>
        </w:rPr>
      </w:pPr>
    </w:p>
    <w:p w14:paraId="25AD30E4" w14:textId="77777777" w:rsidR="000A2305" w:rsidRPr="000A2305" w:rsidRDefault="000A2305" w:rsidP="00032034">
      <w:pPr>
        <w:pStyle w:val="ListParagraph"/>
        <w:pBdr>
          <w:top w:val="nil"/>
          <w:left w:val="nil"/>
          <w:bottom w:val="nil"/>
          <w:right w:val="nil"/>
          <w:between w:val="nil"/>
        </w:pBdr>
        <w:rPr>
          <w:rFonts w:ascii="Segoe UI" w:hAnsi="Segoe UI" w:cs="Segoe UI"/>
        </w:rPr>
      </w:pPr>
    </w:p>
    <w:p w14:paraId="56FE7D37" w14:textId="53915644" w:rsidR="00373C82" w:rsidRPr="000A2305" w:rsidRDefault="00610FB9" w:rsidP="00032034">
      <w:pPr>
        <w:pStyle w:val="ListParagraph"/>
        <w:numPr>
          <w:ilvl w:val="0"/>
          <w:numId w:val="2"/>
        </w:numPr>
        <w:pBdr>
          <w:top w:val="nil"/>
          <w:left w:val="nil"/>
          <w:bottom w:val="nil"/>
          <w:right w:val="nil"/>
          <w:between w:val="nil"/>
        </w:pBdr>
        <w:rPr>
          <w:rFonts w:ascii="Segoe UI" w:hAnsi="Segoe UI" w:cs="Segoe UI"/>
        </w:rPr>
      </w:pPr>
      <w:r>
        <w:rPr>
          <w:rFonts w:ascii="Segoe UI" w:hAnsi="Segoe UI" w:cs="Segoe UI"/>
        </w:rPr>
        <w:t xml:space="preserve">Can you think of a time when you made a promise or commitment that you didn’t keep? What was the result, and what did you learn from it? </w:t>
      </w:r>
    </w:p>
    <w:p w14:paraId="6F4BE340" w14:textId="77777777" w:rsidR="00373C82" w:rsidRDefault="00373C82" w:rsidP="00373C82">
      <w:pPr>
        <w:pStyle w:val="ListParagraph"/>
        <w:rPr>
          <w:rFonts w:ascii="Segoe UI" w:hAnsi="Segoe UI" w:cs="Segoe UI"/>
        </w:rPr>
      </w:pPr>
    </w:p>
    <w:p w14:paraId="3202120F" w14:textId="77777777" w:rsidR="000A2305" w:rsidRDefault="000A2305" w:rsidP="00373C82">
      <w:pPr>
        <w:pStyle w:val="ListParagraph"/>
        <w:rPr>
          <w:rFonts w:ascii="Segoe UI" w:hAnsi="Segoe UI" w:cs="Segoe UI"/>
        </w:rPr>
      </w:pPr>
    </w:p>
    <w:p w14:paraId="66792AD6" w14:textId="77777777" w:rsidR="000A2305" w:rsidRPr="000A2305" w:rsidRDefault="000A2305" w:rsidP="00373C82">
      <w:pPr>
        <w:pStyle w:val="ListParagraph"/>
        <w:rPr>
          <w:rFonts w:ascii="Segoe UI" w:hAnsi="Segoe UI" w:cs="Segoe UI"/>
        </w:rPr>
      </w:pPr>
    </w:p>
    <w:p w14:paraId="16950E22" w14:textId="1B036CB6" w:rsidR="00373C82" w:rsidRPr="000A2305" w:rsidRDefault="00610FB9" w:rsidP="00032034">
      <w:pPr>
        <w:pStyle w:val="ListParagraph"/>
        <w:numPr>
          <w:ilvl w:val="0"/>
          <w:numId w:val="2"/>
        </w:numPr>
        <w:pBdr>
          <w:top w:val="nil"/>
          <w:left w:val="nil"/>
          <w:bottom w:val="nil"/>
          <w:right w:val="nil"/>
          <w:between w:val="nil"/>
        </w:pBdr>
        <w:rPr>
          <w:rFonts w:ascii="Segoe UI" w:hAnsi="Segoe UI" w:cs="Segoe UI"/>
        </w:rPr>
      </w:pPr>
      <w:r>
        <w:rPr>
          <w:rFonts w:ascii="Segoe UI" w:hAnsi="Segoe UI" w:cs="Segoe UI"/>
        </w:rPr>
        <w:t xml:space="preserve">In what ways did the Pharisees misuse the Old Testament teachings about oaths (Leviticus 19, Numbers 30)? How does Jesus correct their understanding? </w:t>
      </w:r>
    </w:p>
    <w:p w14:paraId="5C36EA4C" w14:textId="77777777" w:rsidR="00E12DBE" w:rsidRDefault="00E12DBE" w:rsidP="00E12DBE">
      <w:pPr>
        <w:pStyle w:val="ListParagraph"/>
        <w:rPr>
          <w:rFonts w:ascii="Segoe UI" w:hAnsi="Segoe UI" w:cs="Segoe UI"/>
        </w:rPr>
      </w:pPr>
    </w:p>
    <w:p w14:paraId="661E2BEB" w14:textId="77777777" w:rsidR="000A2305" w:rsidRDefault="000A2305" w:rsidP="00E12DBE">
      <w:pPr>
        <w:pStyle w:val="ListParagraph"/>
        <w:rPr>
          <w:rFonts w:ascii="Segoe UI" w:hAnsi="Segoe UI" w:cs="Segoe UI"/>
        </w:rPr>
      </w:pPr>
    </w:p>
    <w:p w14:paraId="2840451E" w14:textId="77777777" w:rsidR="000A2305" w:rsidRPr="000A2305" w:rsidRDefault="000A2305" w:rsidP="00E12DBE">
      <w:pPr>
        <w:pStyle w:val="ListParagraph"/>
        <w:rPr>
          <w:rFonts w:ascii="Segoe UI" w:hAnsi="Segoe UI" w:cs="Segoe UI"/>
        </w:rPr>
      </w:pPr>
    </w:p>
    <w:p w14:paraId="392BB120" w14:textId="23F86F9D" w:rsidR="00E12DBE" w:rsidRDefault="00725F4E" w:rsidP="00032034">
      <w:pPr>
        <w:pStyle w:val="ListParagraph"/>
        <w:numPr>
          <w:ilvl w:val="0"/>
          <w:numId w:val="2"/>
        </w:numPr>
        <w:pBdr>
          <w:top w:val="nil"/>
          <w:left w:val="nil"/>
          <w:bottom w:val="nil"/>
          <w:right w:val="nil"/>
          <w:between w:val="nil"/>
        </w:pBdr>
        <w:rPr>
          <w:rFonts w:ascii="Segoe UI" w:hAnsi="Segoe UI" w:cs="Segoe UI"/>
        </w:rPr>
      </w:pPr>
      <w:r w:rsidRPr="000A2305">
        <w:rPr>
          <w:rFonts w:ascii="Segoe UI" w:hAnsi="Segoe UI" w:cs="Segoe UI"/>
        </w:rPr>
        <w:t xml:space="preserve">How </w:t>
      </w:r>
      <w:r w:rsidR="00610FB9">
        <w:rPr>
          <w:rFonts w:ascii="Segoe UI" w:hAnsi="Segoe UI" w:cs="Segoe UI"/>
        </w:rPr>
        <w:t xml:space="preserve">can we cultivate a lifestyle of integrity, so that people know our word is trustworthy and we don’t need to swear an oath for them to believe us? </w:t>
      </w:r>
    </w:p>
    <w:p w14:paraId="0CDEA617" w14:textId="77777777" w:rsidR="00610FB9" w:rsidRDefault="00610FB9" w:rsidP="00610FB9">
      <w:pPr>
        <w:pBdr>
          <w:top w:val="nil"/>
          <w:left w:val="nil"/>
          <w:bottom w:val="nil"/>
          <w:right w:val="nil"/>
          <w:between w:val="nil"/>
        </w:pBdr>
        <w:rPr>
          <w:rFonts w:ascii="Segoe UI" w:hAnsi="Segoe UI" w:cs="Segoe UI"/>
        </w:rPr>
      </w:pPr>
    </w:p>
    <w:p w14:paraId="6A05B5F4" w14:textId="77777777" w:rsidR="00E87A0E" w:rsidRDefault="00E87A0E" w:rsidP="00610FB9">
      <w:pPr>
        <w:pBdr>
          <w:top w:val="nil"/>
          <w:left w:val="nil"/>
          <w:bottom w:val="nil"/>
          <w:right w:val="nil"/>
          <w:between w:val="nil"/>
        </w:pBdr>
        <w:rPr>
          <w:rFonts w:ascii="Segoe UI" w:hAnsi="Segoe UI" w:cs="Segoe UI"/>
        </w:rPr>
      </w:pPr>
    </w:p>
    <w:p w14:paraId="55F5B0CC" w14:textId="77777777" w:rsidR="00E87A0E" w:rsidRPr="00610FB9" w:rsidRDefault="00E87A0E" w:rsidP="00610FB9">
      <w:pPr>
        <w:pBdr>
          <w:top w:val="nil"/>
          <w:left w:val="nil"/>
          <w:bottom w:val="nil"/>
          <w:right w:val="nil"/>
          <w:between w:val="nil"/>
        </w:pBdr>
        <w:rPr>
          <w:rFonts w:ascii="Segoe UI" w:hAnsi="Segoe UI" w:cs="Segoe UI"/>
        </w:rPr>
      </w:pPr>
    </w:p>
    <w:p w14:paraId="717EAE7A" w14:textId="582C8C84" w:rsidR="00610FB9" w:rsidRPr="000A2305" w:rsidRDefault="00610FB9" w:rsidP="00032034">
      <w:pPr>
        <w:pStyle w:val="ListParagraph"/>
        <w:numPr>
          <w:ilvl w:val="0"/>
          <w:numId w:val="2"/>
        </w:numPr>
        <w:pBdr>
          <w:top w:val="nil"/>
          <w:left w:val="nil"/>
          <w:bottom w:val="nil"/>
          <w:right w:val="nil"/>
          <w:between w:val="nil"/>
        </w:pBdr>
        <w:rPr>
          <w:rFonts w:ascii="Segoe UI" w:hAnsi="Segoe UI" w:cs="Segoe UI"/>
        </w:rPr>
      </w:pPr>
      <w:r>
        <w:rPr>
          <w:rFonts w:ascii="Segoe UI" w:hAnsi="Segoe UI" w:cs="Segoe UI"/>
        </w:rPr>
        <w:t xml:space="preserve">What steps can you take this week to become more mindful of the promises that you have made – to your family, church, co-workers and to God? </w:t>
      </w:r>
    </w:p>
    <w:p w14:paraId="0780BC4A" w14:textId="77777777" w:rsidR="000A2305" w:rsidRDefault="000A2305" w:rsidP="00610FB9">
      <w:pPr>
        <w:rPr>
          <w:rFonts w:ascii="Segoe UI" w:hAnsi="Segoe UI" w:cs="Segoe UI"/>
        </w:rPr>
      </w:pPr>
    </w:p>
    <w:p w14:paraId="1E87B5BE" w14:textId="77777777" w:rsidR="00E87A0E" w:rsidRPr="00610FB9" w:rsidRDefault="00E87A0E" w:rsidP="00610FB9">
      <w:pPr>
        <w:rPr>
          <w:rFonts w:ascii="Segoe UI" w:hAnsi="Segoe UI" w:cs="Segoe UI"/>
        </w:rPr>
      </w:pPr>
    </w:p>
    <w:p w14:paraId="2F668467" w14:textId="77777777" w:rsidR="000A2305" w:rsidRPr="000A2305" w:rsidRDefault="000A2305" w:rsidP="00725F4E">
      <w:pPr>
        <w:pStyle w:val="ListParagraph"/>
        <w:rPr>
          <w:rFonts w:ascii="Segoe UI" w:hAnsi="Segoe UI" w:cs="Segoe UI"/>
        </w:rPr>
      </w:pPr>
    </w:p>
    <w:p w14:paraId="37FAF60C" w14:textId="62D199A8" w:rsidR="00725F4E" w:rsidRPr="000A2305" w:rsidRDefault="00610FB9" w:rsidP="00032034">
      <w:pPr>
        <w:pStyle w:val="ListParagraph"/>
        <w:numPr>
          <w:ilvl w:val="0"/>
          <w:numId w:val="2"/>
        </w:numPr>
        <w:pBdr>
          <w:top w:val="nil"/>
          <w:left w:val="nil"/>
          <w:bottom w:val="nil"/>
          <w:right w:val="nil"/>
          <w:between w:val="nil"/>
        </w:pBdr>
        <w:rPr>
          <w:rFonts w:ascii="Segoe UI" w:hAnsi="Segoe UI" w:cs="Segoe UI"/>
        </w:rPr>
      </w:pPr>
      <w:r>
        <w:rPr>
          <w:rFonts w:ascii="Segoe UI" w:hAnsi="Segoe UI" w:cs="Segoe UI"/>
        </w:rPr>
        <w:t xml:space="preserve">Sean mentioned two life-defining oaths that he has </w:t>
      </w:r>
      <w:proofErr w:type="gramStart"/>
      <w:r>
        <w:rPr>
          <w:rFonts w:ascii="Segoe UI" w:hAnsi="Segoe UI" w:cs="Segoe UI"/>
        </w:rPr>
        <w:t>taken;</w:t>
      </w:r>
      <w:proofErr w:type="gramEnd"/>
      <w:r>
        <w:rPr>
          <w:rFonts w:ascii="Segoe UI" w:hAnsi="Segoe UI" w:cs="Segoe UI"/>
        </w:rPr>
        <w:t xml:space="preserve"> one to God and one to his wife Jillian. What are the core oaths that you have taken in your life, and how are you honoring them with integrity and truthfulness? </w:t>
      </w:r>
    </w:p>
    <w:p w14:paraId="40F15EB5" w14:textId="77777777" w:rsidR="000122A8" w:rsidRDefault="000122A8" w:rsidP="000E116F">
      <w:pPr>
        <w:rPr>
          <w:rFonts w:ascii="Segoe UI" w:hAnsi="Segoe UI" w:cs="Segoe UI"/>
          <w:b/>
          <w:bCs/>
        </w:rPr>
      </w:pPr>
    </w:p>
    <w:p w14:paraId="09056B96" w14:textId="77777777" w:rsidR="000A2305" w:rsidRDefault="000A2305" w:rsidP="000E116F">
      <w:pPr>
        <w:rPr>
          <w:rFonts w:ascii="Segoe UI" w:hAnsi="Segoe UI" w:cs="Segoe UI"/>
          <w:b/>
          <w:bCs/>
        </w:rPr>
      </w:pPr>
    </w:p>
    <w:p w14:paraId="185AA99E" w14:textId="77777777" w:rsidR="000A2305" w:rsidRPr="000A2305" w:rsidRDefault="000A2305" w:rsidP="000E116F">
      <w:pPr>
        <w:rPr>
          <w:rFonts w:ascii="Segoe UI" w:hAnsi="Segoe UI" w:cs="Segoe UI"/>
          <w:b/>
          <w:bCs/>
        </w:rPr>
      </w:pPr>
    </w:p>
    <w:p w14:paraId="2F5DCDB2" w14:textId="0502367F" w:rsidR="000E116F" w:rsidRPr="000A2305" w:rsidRDefault="000E116F" w:rsidP="000E116F">
      <w:pPr>
        <w:rPr>
          <w:rFonts w:ascii="Segoe UI" w:hAnsi="Segoe UI" w:cs="Segoe UI"/>
          <w:b/>
          <w:bCs/>
        </w:rPr>
      </w:pPr>
      <w:r w:rsidRPr="000A2305">
        <w:rPr>
          <w:rFonts w:ascii="Segoe UI" w:hAnsi="Segoe UI" w:cs="Segoe UI"/>
          <w:b/>
          <w:bCs/>
        </w:rPr>
        <w:t xml:space="preserve">SECTION 3 – PRAYER </w:t>
      </w:r>
    </w:p>
    <w:p w14:paraId="5A109260" w14:textId="490714B7" w:rsidR="00032034" w:rsidRPr="000A2305" w:rsidRDefault="00610FB9" w:rsidP="000E116F">
      <w:pPr>
        <w:rPr>
          <w:rFonts w:ascii="Segoe UI" w:hAnsi="Segoe UI" w:cs="Segoe UI"/>
        </w:rPr>
      </w:pPr>
      <w:r>
        <w:rPr>
          <w:rFonts w:ascii="Segoe UI" w:hAnsi="Segoe UI" w:cs="Segoe UI"/>
        </w:rPr>
        <w:t>Y</w:t>
      </w:r>
      <w:r w:rsidR="00725F4E" w:rsidRPr="000A2305">
        <w:rPr>
          <w:rFonts w:ascii="Segoe UI" w:hAnsi="Segoe UI" w:cs="Segoe UI"/>
        </w:rPr>
        <w:t xml:space="preserve">ou have all shared </w:t>
      </w:r>
      <w:r>
        <w:rPr>
          <w:rFonts w:ascii="Segoe UI" w:hAnsi="Segoe UI" w:cs="Segoe UI"/>
        </w:rPr>
        <w:t xml:space="preserve">about the core oaths you have taken and the need for honesty and integrity in our lives; now take a moment to lift those commitments up to God. Ask God to give each member of your group the strength to live up to the oaths you have made. Ask God to show you places in your life where your words and your commitment haven’t always lined up. Pray and ask God to help you become a person who says what they mean with truth and integrity. </w:t>
      </w:r>
    </w:p>
    <w:p w14:paraId="250AAB33" w14:textId="77777777" w:rsidR="00032034" w:rsidRPr="000A2305" w:rsidRDefault="00032034" w:rsidP="000E116F">
      <w:pPr>
        <w:rPr>
          <w:rFonts w:ascii="Segoe UI" w:hAnsi="Segoe UI" w:cs="Segoe UI"/>
        </w:rPr>
      </w:pPr>
    </w:p>
    <w:p w14:paraId="602886E9" w14:textId="6DE6E1E7" w:rsidR="00032034" w:rsidRPr="000A2305" w:rsidRDefault="00032034" w:rsidP="00032034">
      <w:pPr>
        <w:rPr>
          <w:rFonts w:ascii="Segoe UI" w:hAnsi="Segoe UI" w:cs="Segoe UI"/>
          <w:b/>
          <w:bCs/>
        </w:rPr>
      </w:pPr>
      <w:r w:rsidRPr="000A2305">
        <w:rPr>
          <w:rFonts w:ascii="Segoe UI" w:hAnsi="Segoe UI" w:cs="Segoe UI"/>
          <w:b/>
          <w:bCs/>
        </w:rPr>
        <w:t>SECTION 4 – SPIRITUAL PRACTICE</w:t>
      </w:r>
    </w:p>
    <w:p w14:paraId="1A6B3B28" w14:textId="7AD9F68C" w:rsidR="00032034" w:rsidRPr="000A2305" w:rsidRDefault="00464F3E" w:rsidP="00032034">
      <w:pPr>
        <w:rPr>
          <w:rFonts w:ascii="Segoe UI" w:hAnsi="Segoe UI" w:cs="Segoe UI"/>
        </w:rPr>
      </w:pPr>
      <w:r>
        <w:rPr>
          <w:rFonts w:ascii="Segoe UI" w:hAnsi="Segoe UI" w:cs="Segoe UI"/>
        </w:rPr>
        <w:t xml:space="preserve">Think about the core oaths that you have taken. Reflect on them, and the ways that you can keep and honor those oaths. Consider the many opportunities that you have every day to be honest and humble with your words. Ask God to use His Holy Spirit to create in you a “pause” when you are faced with the temptation to tell a small lie or untruth. Ask God’s Spirit to help you to let your yes be yes and your no be no. </w:t>
      </w:r>
    </w:p>
    <w:p w14:paraId="674D1BB7" w14:textId="77777777" w:rsidR="00032034" w:rsidRPr="000A2305" w:rsidRDefault="00032034" w:rsidP="00032034">
      <w:pPr>
        <w:rPr>
          <w:rFonts w:ascii="Segoe UI" w:hAnsi="Segoe UI" w:cs="Segoe UI"/>
        </w:rPr>
      </w:pPr>
    </w:p>
    <w:p w14:paraId="30B56C8B" w14:textId="15162FA7" w:rsidR="00032034" w:rsidRPr="000A2305" w:rsidRDefault="00032034" w:rsidP="00032034">
      <w:pPr>
        <w:rPr>
          <w:rFonts w:ascii="Segoe UI" w:hAnsi="Segoe UI" w:cs="Segoe UI"/>
        </w:rPr>
      </w:pPr>
      <w:r w:rsidRPr="000A2305">
        <w:rPr>
          <w:rFonts w:ascii="Segoe UI" w:hAnsi="Segoe UI" w:cs="Segoe UI"/>
          <w:b/>
          <w:bCs/>
        </w:rPr>
        <w:t>SECTION 5 – ADDITIONAL RESOURCES</w:t>
      </w:r>
    </w:p>
    <w:p w14:paraId="75509D74" w14:textId="3AA9EB0D" w:rsidR="00032034" w:rsidRDefault="00032034" w:rsidP="00032034">
      <w:pPr>
        <w:rPr>
          <w:rFonts w:ascii="Segoe UI" w:hAnsi="Segoe UI" w:cs="Segoe UI"/>
        </w:rPr>
      </w:pPr>
      <w:r w:rsidRPr="000A2305">
        <w:rPr>
          <w:rFonts w:ascii="Segoe UI" w:hAnsi="Segoe UI" w:cs="Segoe UI"/>
        </w:rPr>
        <w:t xml:space="preserve">In 2024, the Bible Project spent the entire year focused on the Sermon on the Mount. During our study and reflection, I will identify specific resources from them that can expand your perspective on the ins and outs of the words of Jesus. The following gives </w:t>
      </w:r>
      <w:r w:rsidR="00BB62BE" w:rsidRPr="000A2305">
        <w:rPr>
          <w:rFonts w:ascii="Segoe UI" w:hAnsi="Segoe UI" w:cs="Segoe UI"/>
        </w:rPr>
        <w:t>a good overview of Matthew 5:</w:t>
      </w:r>
      <w:r w:rsidR="00E03928">
        <w:rPr>
          <w:rFonts w:ascii="Segoe UI" w:hAnsi="Segoe UI" w:cs="Segoe UI"/>
        </w:rPr>
        <w:t>33-37</w:t>
      </w:r>
      <w:r w:rsidR="00BB62BE" w:rsidRPr="000A2305">
        <w:rPr>
          <w:rFonts w:ascii="Segoe UI" w:hAnsi="Segoe UI" w:cs="Segoe UI"/>
        </w:rPr>
        <w:t>.</w:t>
      </w:r>
      <w:r w:rsidRPr="000A2305">
        <w:rPr>
          <w:rFonts w:ascii="Segoe UI" w:hAnsi="Segoe UI" w:cs="Segoe UI"/>
        </w:rPr>
        <w:t xml:space="preserve"> </w:t>
      </w:r>
    </w:p>
    <w:p w14:paraId="23AB1CCE" w14:textId="767CBE75" w:rsidR="00E03928" w:rsidRDefault="00E03928" w:rsidP="00032034">
      <w:pPr>
        <w:rPr>
          <w:rFonts w:ascii="Segoe UI" w:hAnsi="Segoe UI" w:cs="Segoe UI"/>
        </w:rPr>
      </w:pPr>
    </w:p>
    <w:p w14:paraId="2AA3947A" w14:textId="3DD41392" w:rsidR="00E03928" w:rsidRPr="000A2305" w:rsidRDefault="00E03928" w:rsidP="00032034">
      <w:pPr>
        <w:rPr>
          <w:rFonts w:ascii="Segoe UI" w:hAnsi="Segoe UI" w:cs="Segoe UI"/>
        </w:rPr>
      </w:pPr>
      <w:r w:rsidRPr="00E03928">
        <w:rPr>
          <w:rFonts w:ascii="Segoe UI" w:hAnsi="Segoe UI" w:cs="Segoe UI"/>
        </w:rPr>
        <w:t>https://bibleproject.com/videos/matthew-5-33-37-oaths/</w:t>
      </w:r>
    </w:p>
    <w:p w14:paraId="5E9125DE" w14:textId="77777777" w:rsidR="00032034" w:rsidRPr="000A2305" w:rsidRDefault="00032034" w:rsidP="00032034">
      <w:pPr>
        <w:rPr>
          <w:rFonts w:ascii="Segoe UI" w:hAnsi="Segoe UI" w:cs="Segoe UI"/>
        </w:rPr>
      </w:pPr>
    </w:p>
    <w:p w14:paraId="3A448EEC" w14:textId="4F60EB65" w:rsidR="000E116F" w:rsidRPr="000A2305" w:rsidRDefault="000E116F" w:rsidP="000E116F">
      <w:pPr>
        <w:rPr>
          <w:rFonts w:ascii="Segoe UI" w:hAnsi="Segoe UI" w:cs="Segoe UI"/>
        </w:rPr>
      </w:pPr>
    </w:p>
    <w:sectPr w:rsidR="000E116F" w:rsidRPr="000A2305" w:rsidSect="00E87A0E">
      <w:footerReference w:type="even" r:id="rId8"/>
      <w:footerReference w:type="default" r:id="rId9"/>
      <w:pgSz w:w="12240" w:h="15840"/>
      <w:pgMar w:top="45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0A94D" w14:textId="77777777" w:rsidR="007A2752" w:rsidRDefault="007A2752">
      <w:r>
        <w:separator/>
      </w:r>
    </w:p>
  </w:endnote>
  <w:endnote w:type="continuationSeparator" w:id="0">
    <w:p w14:paraId="581C6C1B" w14:textId="77777777" w:rsidR="007A2752" w:rsidRDefault="007A2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BB5BE" w14:textId="418ED9EB" w:rsidR="00C562E6" w:rsidRDefault="00E463F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sidR="00E87A0E">
      <w:rPr>
        <w:color w:val="000000"/>
      </w:rPr>
      <w:fldChar w:fldCharType="separate"/>
    </w:r>
    <w:r w:rsidR="00E87A0E">
      <w:rPr>
        <w:noProof/>
        <w:color w:val="000000"/>
      </w:rPr>
      <w:t>1</w:t>
    </w:r>
    <w:r>
      <w:rPr>
        <w:color w:val="000000"/>
      </w:rPr>
      <w:fldChar w:fldCharType="end"/>
    </w:r>
  </w:p>
  <w:p w14:paraId="6EE83B33"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07712" w14:textId="77777777" w:rsidR="00C562E6" w:rsidRDefault="00E463F5">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EE4A13D" w14:textId="77777777" w:rsidR="00C562E6" w:rsidRDefault="00C562E6">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E376A" w14:textId="77777777" w:rsidR="007A2752" w:rsidRDefault="007A2752">
      <w:r>
        <w:separator/>
      </w:r>
    </w:p>
  </w:footnote>
  <w:footnote w:type="continuationSeparator" w:id="0">
    <w:p w14:paraId="4A8BC102" w14:textId="77777777" w:rsidR="007A2752" w:rsidRDefault="007A27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163D12"/>
    <w:multiLevelType w:val="multilevel"/>
    <w:tmpl w:val="4094FC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F2E6134"/>
    <w:multiLevelType w:val="hybridMultilevel"/>
    <w:tmpl w:val="0A6878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99453639">
    <w:abstractNumId w:val="0"/>
  </w:num>
  <w:num w:numId="2" w16cid:durableId="7370931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16F"/>
    <w:rsid w:val="000122A8"/>
    <w:rsid w:val="0001657C"/>
    <w:rsid w:val="00032034"/>
    <w:rsid w:val="000A2305"/>
    <w:rsid w:val="000E116F"/>
    <w:rsid w:val="001D221F"/>
    <w:rsid w:val="001F75E6"/>
    <w:rsid w:val="00373C82"/>
    <w:rsid w:val="0042152A"/>
    <w:rsid w:val="00464F3E"/>
    <w:rsid w:val="0048031E"/>
    <w:rsid w:val="004C7EDA"/>
    <w:rsid w:val="004F5A7C"/>
    <w:rsid w:val="00545FAE"/>
    <w:rsid w:val="00595104"/>
    <w:rsid w:val="005B57AA"/>
    <w:rsid w:val="00610FB9"/>
    <w:rsid w:val="0063777E"/>
    <w:rsid w:val="00725F4E"/>
    <w:rsid w:val="0077268D"/>
    <w:rsid w:val="007A2752"/>
    <w:rsid w:val="008538BC"/>
    <w:rsid w:val="008C4DDA"/>
    <w:rsid w:val="008F21AF"/>
    <w:rsid w:val="00963C3D"/>
    <w:rsid w:val="0099450E"/>
    <w:rsid w:val="009946C9"/>
    <w:rsid w:val="00A14AE9"/>
    <w:rsid w:val="00A652C1"/>
    <w:rsid w:val="00AE7C24"/>
    <w:rsid w:val="00B60894"/>
    <w:rsid w:val="00BB62BE"/>
    <w:rsid w:val="00BD21A2"/>
    <w:rsid w:val="00C562E6"/>
    <w:rsid w:val="00CF7B5A"/>
    <w:rsid w:val="00D76305"/>
    <w:rsid w:val="00DD4B59"/>
    <w:rsid w:val="00E03928"/>
    <w:rsid w:val="00E12DBE"/>
    <w:rsid w:val="00E17348"/>
    <w:rsid w:val="00E463F5"/>
    <w:rsid w:val="00E64970"/>
    <w:rsid w:val="00E7018D"/>
    <w:rsid w:val="00E87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95CA3"/>
  <w14:defaultImageDpi w14:val="32767"/>
  <w15:chartTrackingRefBased/>
  <w15:docId w15:val="{4B65B4D8-9DDA-8342-92DF-9098D5138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16F"/>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E116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116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116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116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E116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E116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116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116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116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116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116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116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116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E116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E116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116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116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116F"/>
    <w:rPr>
      <w:rFonts w:eastAsiaTheme="majorEastAsia" w:cstheme="majorBidi"/>
      <w:color w:val="272727" w:themeColor="text1" w:themeTint="D8"/>
    </w:rPr>
  </w:style>
  <w:style w:type="paragraph" w:styleId="Title">
    <w:name w:val="Title"/>
    <w:basedOn w:val="Normal"/>
    <w:next w:val="Normal"/>
    <w:link w:val="TitleChar"/>
    <w:uiPriority w:val="10"/>
    <w:qFormat/>
    <w:rsid w:val="000E116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11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116F"/>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116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E116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E116F"/>
    <w:rPr>
      <w:i/>
      <w:iCs/>
      <w:color w:val="404040" w:themeColor="text1" w:themeTint="BF"/>
    </w:rPr>
  </w:style>
  <w:style w:type="paragraph" w:styleId="ListParagraph">
    <w:name w:val="List Paragraph"/>
    <w:basedOn w:val="Normal"/>
    <w:uiPriority w:val="34"/>
    <w:qFormat/>
    <w:rsid w:val="000E116F"/>
    <w:pPr>
      <w:ind w:left="720"/>
      <w:contextualSpacing/>
    </w:pPr>
  </w:style>
  <w:style w:type="character" w:styleId="IntenseEmphasis">
    <w:name w:val="Intense Emphasis"/>
    <w:basedOn w:val="DefaultParagraphFont"/>
    <w:uiPriority w:val="21"/>
    <w:qFormat/>
    <w:rsid w:val="000E116F"/>
    <w:rPr>
      <w:i/>
      <w:iCs/>
      <w:color w:val="2F5496" w:themeColor="accent1" w:themeShade="BF"/>
    </w:rPr>
  </w:style>
  <w:style w:type="paragraph" w:styleId="IntenseQuote">
    <w:name w:val="Intense Quote"/>
    <w:basedOn w:val="Normal"/>
    <w:next w:val="Normal"/>
    <w:link w:val="IntenseQuoteChar"/>
    <w:uiPriority w:val="30"/>
    <w:qFormat/>
    <w:rsid w:val="000E116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116F"/>
    <w:rPr>
      <w:i/>
      <w:iCs/>
      <w:color w:val="2F5496" w:themeColor="accent1" w:themeShade="BF"/>
    </w:rPr>
  </w:style>
  <w:style w:type="character" w:styleId="IntenseReference">
    <w:name w:val="Intense Reference"/>
    <w:basedOn w:val="DefaultParagraphFont"/>
    <w:uiPriority w:val="32"/>
    <w:qFormat/>
    <w:rsid w:val="000E116F"/>
    <w:rPr>
      <w:b/>
      <w:bCs/>
      <w:smallCaps/>
      <w:color w:val="2F5496" w:themeColor="accent1" w:themeShade="BF"/>
      <w:spacing w:val="5"/>
    </w:rPr>
  </w:style>
  <w:style w:type="paragraph" w:styleId="NoSpacing">
    <w:name w:val="No Spacing"/>
    <w:uiPriority w:val="1"/>
    <w:qFormat/>
    <w:rsid w:val="00032034"/>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418</Words>
  <Characters>2389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2025-10-09T21:59:00Z</dcterms:created>
  <dcterms:modified xsi:type="dcterms:W3CDTF">2025-10-09T21:59:00Z</dcterms:modified>
</cp:coreProperties>
</file>